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DABD" w14:textId="77777777" w:rsidR="00583D49" w:rsidRDefault="00583D49" w:rsidP="00583D49">
      <w:r>
        <w:t>Contributi ricevuti a decorrere dal 31/01/2019 (entrata in vigore della norma) ai sensi dell'articolo 1, comma 11, della Legge 9 gennaio 2019, n. 3</w:t>
      </w:r>
    </w:p>
    <w:p w14:paraId="352670B5" w14:textId="77777777" w:rsidR="00583D49" w:rsidRDefault="00583D49" w:rsidP="00583D49"/>
    <w:p w14:paraId="1EBEA6BF" w14:textId="1F672FBC" w:rsidR="00583D49" w:rsidRDefault="00B548CD" w:rsidP="00583D49">
      <w:r>
        <w:t>gennaio</w:t>
      </w:r>
      <w:r w:rsidR="00583D49">
        <w:t xml:space="preserve"> 202</w:t>
      </w:r>
      <w:r>
        <w:t>1</w:t>
      </w:r>
    </w:p>
    <w:p w14:paraId="130FC2CF" w14:textId="77777777" w:rsidR="00583D49" w:rsidRDefault="00583D49" w:rsidP="00583D4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160"/>
      </w:tblGrid>
      <w:tr w:rsidR="00583D49" w14:paraId="768CA847" w14:textId="77777777" w:rsidTr="00554988">
        <w:tc>
          <w:tcPr>
            <w:tcW w:w="4361" w:type="dxa"/>
            <w:shd w:val="clear" w:color="auto" w:fill="auto"/>
          </w:tcPr>
          <w:p w14:paraId="5EB1355F" w14:textId="77777777" w:rsidR="00583D49" w:rsidRDefault="00583D49" w:rsidP="00554988">
            <w:pPr>
              <w:pStyle w:val="Contenutotabella"/>
              <w:jc w:val="center"/>
            </w:pPr>
            <w:r>
              <w:t>DATA</w:t>
            </w:r>
          </w:p>
        </w:tc>
        <w:tc>
          <w:tcPr>
            <w:tcW w:w="3118" w:type="dxa"/>
            <w:shd w:val="clear" w:color="auto" w:fill="auto"/>
          </w:tcPr>
          <w:p w14:paraId="4F5963DD" w14:textId="77777777" w:rsidR="00583D49" w:rsidRDefault="00583D49" w:rsidP="00554988">
            <w:pPr>
              <w:pStyle w:val="Contenutotabella"/>
              <w:jc w:val="center"/>
            </w:pPr>
            <w:r>
              <w:t>EROGANTE</w:t>
            </w:r>
          </w:p>
        </w:tc>
        <w:tc>
          <w:tcPr>
            <w:tcW w:w="2160" w:type="dxa"/>
            <w:shd w:val="clear" w:color="auto" w:fill="auto"/>
          </w:tcPr>
          <w:p w14:paraId="3358F3C5" w14:textId="77777777" w:rsidR="00583D49" w:rsidRDefault="00583D49" w:rsidP="00554988">
            <w:pPr>
              <w:pStyle w:val="Contenutotabella"/>
              <w:jc w:val="center"/>
            </w:pPr>
            <w:r>
              <w:t>IMPORTO</w:t>
            </w:r>
          </w:p>
        </w:tc>
      </w:tr>
      <w:tr w:rsidR="00583D49" w14:paraId="551773B8" w14:textId="77777777" w:rsidTr="00554988">
        <w:tc>
          <w:tcPr>
            <w:tcW w:w="4361" w:type="dxa"/>
            <w:shd w:val="clear" w:color="auto" w:fill="auto"/>
          </w:tcPr>
          <w:p w14:paraId="0D209239" w14:textId="3411C9B3" w:rsidR="00583D49" w:rsidRDefault="007A7A1C" w:rsidP="00554988">
            <w:pPr>
              <w:pStyle w:val="Contenutotabella"/>
            </w:pPr>
            <w:r>
              <w:t>13</w:t>
            </w:r>
            <w:r w:rsidR="00583D49">
              <w:t>/</w:t>
            </w:r>
            <w:r>
              <w:t>01</w:t>
            </w:r>
            <w:r w:rsidR="00583D49">
              <w:t>/2</w:t>
            </w:r>
            <w:r>
              <w:t>1</w:t>
            </w:r>
          </w:p>
        </w:tc>
        <w:tc>
          <w:tcPr>
            <w:tcW w:w="3118" w:type="dxa"/>
            <w:shd w:val="clear" w:color="auto" w:fill="auto"/>
          </w:tcPr>
          <w:p w14:paraId="359653DF" w14:textId="77777777" w:rsidR="00583D49" w:rsidRDefault="00583D49" w:rsidP="00554988">
            <w:pPr>
              <w:pStyle w:val="Contenutotabella"/>
            </w:pPr>
            <w:r>
              <w:t>Sandro Repetto</w:t>
            </w:r>
          </w:p>
        </w:tc>
        <w:tc>
          <w:tcPr>
            <w:tcW w:w="2160" w:type="dxa"/>
            <w:shd w:val="clear" w:color="auto" w:fill="auto"/>
          </w:tcPr>
          <w:p w14:paraId="631C7092" w14:textId="77777777" w:rsidR="00583D49" w:rsidRDefault="00583D49" w:rsidP="00554988">
            <w:pPr>
              <w:pStyle w:val="Contenutotabella"/>
              <w:jc w:val="right"/>
            </w:pPr>
            <w:r>
              <w:t>€ 1.500,00</w:t>
            </w:r>
          </w:p>
        </w:tc>
      </w:tr>
    </w:tbl>
    <w:p w14:paraId="71528EF5" w14:textId="77777777" w:rsidR="00583D49" w:rsidRDefault="00583D49" w:rsidP="00583D49"/>
    <w:p w14:paraId="074352FB" w14:textId="77777777" w:rsidR="00583D49" w:rsidRDefault="00583D49" w:rsidP="00583D49"/>
    <w:p w14:paraId="69C9CFD0" w14:textId="77777777" w:rsidR="00B340A9" w:rsidRDefault="00B340A9"/>
    <w:sectPr w:rsidR="00B34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49"/>
    <w:rsid w:val="00583D49"/>
    <w:rsid w:val="007A7A1C"/>
    <w:rsid w:val="00B340A9"/>
    <w:rsid w:val="00B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3DEF"/>
  <w15:chartTrackingRefBased/>
  <w15:docId w15:val="{47CA595F-43F3-4018-9943-30F41F84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D4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583D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calò</dc:creator>
  <cp:keywords/>
  <dc:description/>
  <cp:lastModifiedBy>pietro calò</cp:lastModifiedBy>
  <cp:revision>3</cp:revision>
  <dcterms:created xsi:type="dcterms:W3CDTF">2021-02-08T11:14:00Z</dcterms:created>
  <dcterms:modified xsi:type="dcterms:W3CDTF">2021-02-08T11:15:00Z</dcterms:modified>
</cp:coreProperties>
</file>